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line="240" w:lineRule="auto"/>
        <w:contextualSpacing w:val="0"/>
        <w:rPr>
          <w:vertAlign w:val="baseline"/>
        </w:rPr>
      </w:pPr>
      <w:r w:rsidDel="00000000" w:rsidR="00000000" w:rsidRPr="00000000">
        <w:rPr>
          <w:rtl w:val="0"/>
        </w:rPr>
      </w:r>
    </w:p>
    <w:p w:rsidR="00000000" w:rsidDel="00000000" w:rsidP="00000000" w:rsidRDefault="00000000" w:rsidRPr="00000000" w14:paraId="00000001">
      <w:pPr>
        <w:pStyle w:val="Heading1"/>
        <w:spacing w:before="120" w:lineRule="auto"/>
        <w:contextualSpacing w:val="0"/>
        <w:rPr>
          <w:vertAlign w:val="baseline"/>
        </w:rPr>
      </w:pPr>
      <w:r w:rsidDel="00000000" w:rsidR="00000000" w:rsidRPr="00000000">
        <w:rPr>
          <w:vertAlign w:val="baseline"/>
          <w:rtl w:val="0"/>
        </w:rPr>
        <w:t xml:space="preserve">HALVING WASTE TO LANDFILL COMMITMENT</w:t>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spacing w:after="240" w:lineRule="auto"/>
        <w:contextualSpacing w:val="0"/>
        <w:rPr>
          <w:vertAlign w:val="baseline"/>
        </w:rPr>
      </w:pPr>
      <w:r w:rsidDel="00000000" w:rsidR="00000000" w:rsidRPr="00000000">
        <w:rPr>
          <w:vertAlign w:val="baseline"/>
          <w:rtl w:val="0"/>
        </w:rPr>
        <w:t xml:space="preserve">FeRFA, The Resin Flooring Association, represents the major product manufacturers, specialist contractors, raw material suppliers and specialist service providers within the UK Resin Flooring Industry.</w:t>
      </w:r>
    </w:p>
    <w:p w:rsidR="00000000" w:rsidDel="00000000" w:rsidP="00000000" w:rsidRDefault="00000000" w:rsidRPr="00000000" w14:paraId="00000004">
      <w:pPr>
        <w:spacing w:after="240" w:lineRule="auto"/>
        <w:contextualSpacing w:val="0"/>
        <w:rPr>
          <w:vertAlign w:val="baseline"/>
        </w:rPr>
      </w:pPr>
      <w:r w:rsidDel="00000000" w:rsidR="00000000" w:rsidRPr="00000000">
        <w:rPr>
          <w:vertAlign w:val="baseline"/>
          <w:rtl w:val="0"/>
        </w:rPr>
        <w:t xml:space="preserve">As a member of FeRFA, we commit to playing our part in halving the amount of construction and packaging waste going to landfill by 2012.  We will promote the adoption and implementation of standards for good practice in reducing waste, re cycling more and increasing the use of recycled and recovered materials.</w:t>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We will</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 how much waste we will produce on our projects;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our clients and suppliers to find ways to reduce waste;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reduce waste on site through proper handling, storage and use of materials;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ways to recycle more waste; and</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the waste we produce (where you manage your waste), and report this to our clients.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FeRFA to achieve the industry targets for reducing waste to landfill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34" w:right="0" w:hanging="567"/>
        <w:contextualSpacing w:val="1"/>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annual waste report to FeRFA</w:t>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tabs>
          <w:tab w:val="right" w:pos="10490"/>
        </w:tabs>
        <w:spacing w:after="0" w:line="240" w:lineRule="auto"/>
        <w:contextualSpacing w:val="0"/>
        <w:rPr>
          <w:vertAlign w:val="baseline"/>
        </w:rPr>
      </w:pPr>
      <w:r w:rsidDel="00000000" w:rsidR="00000000" w:rsidRPr="00000000">
        <w:rPr>
          <w:vertAlign w:val="baseline"/>
          <w:rtl w:val="0"/>
        </w:rPr>
        <w:t xml:space="preserve">Company name: </w:t>
        <w:tab/>
      </w:r>
    </w:p>
    <w:p w:rsidR="00000000" w:rsidDel="00000000" w:rsidP="00000000" w:rsidRDefault="00000000" w:rsidRPr="00000000" w14:paraId="0000000F">
      <w:pPr>
        <w:tabs>
          <w:tab w:val="right" w:pos="5103"/>
          <w:tab w:val="left" w:pos="5245"/>
          <w:tab w:val="right" w:pos="10490"/>
        </w:tabs>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10">
      <w:pPr>
        <w:tabs>
          <w:tab w:val="right" w:pos="5103"/>
          <w:tab w:val="left" w:pos="5245"/>
          <w:tab w:val="right" w:pos="10490"/>
        </w:tabs>
        <w:spacing w:after="0" w:line="240" w:lineRule="auto"/>
        <w:contextualSpacing w:val="0"/>
        <w:rPr>
          <w:vertAlign w:val="baseline"/>
        </w:rPr>
      </w:pPr>
      <w:r w:rsidDel="00000000" w:rsidR="00000000" w:rsidRPr="00000000">
        <w:rPr>
          <w:vertAlign w:val="baseline"/>
          <w:rtl w:val="0"/>
        </w:rPr>
        <w:t xml:space="preserve">Signed: </w:t>
        <w:tab/>
        <w:tab/>
        <w:t xml:space="preserve">Name: </w:t>
        <w:tab/>
      </w:r>
    </w:p>
    <w:p w:rsidR="00000000" w:rsidDel="00000000" w:rsidP="00000000" w:rsidRDefault="00000000" w:rsidRPr="00000000" w14:paraId="00000011">
      <w:pPr>
        <w:tabs>
          <w:tab w:val="right" w:pos="5103"/>
          <w:tab w:val="left" w:pos="5245"/>
          <w:tab w:val="right" w:pos="10490"/>
        </w:tabs>
        <w:spacing w:after="0" w:line="240" w:lineRule="auto"/>
        <w:contextualSpacing w:val="0"/>
        <w:rPr>
          <w:vertAlign w:val="baseline"/>
        </w:rPr>
      </w:pPr>
      <w:r w:rsidDel="00000000" w:rsidR="00000000" w:rsidRPr="00000000">
        <w:rPr>
          <w:rtl w:val="0"/>
        </w:rPr>
      </w:r>
    </w:p>
    <w:p w:rsidR="00000000" w:rsidDel="00000000" w:rsidP="00000000" w:rsidRDefault="00000000" w:rsidRPr="00000000" w14:paraId="00000012">
      <w:pPr>
        <w:tabs>
          <w:tab w:val="right" w:pos="5103"/>
          <w:tab w:val="left" w:pos="5245"/>
          <w:tab w:val="right" w:pos="10490"/>
        </w:tabs>
        <w:spacing w:after="0" w:line="240" w:lineRule="auto"/>
        <w:contextualSpacing w:val="0"/>
        <w:rPr>
          <w:vertAlign w:val="baseline"/>
        </w:rPr>
      </w:pPr>
      <w:r w:rsidDel="00000000" w:rsidR="00000000" w:rsidRPr="00000000">
        <w:rPr>
          <w:vertAlign w:val="baseline"/>
          <w:rtl w:val="0"/>
        </w:rPr>
        <w:t xml:space="preserve">Position: </w:t>
        <w:tab/>
        <w:tab/>
        <w:t xml:space="preserve">Date: </w:t>
        <w:tab/>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pBdr>
          <w:top w:color="000000" w:space="1" w:sz="4" w:val="single"/>
        </w:pBdr>
        <w:contextualSpacing w:val="0"/>
        <w:rPr>
          <w:vertAlign w:val="baseline"/>
        </w:rPr>
      </w:pPr>
      <w:r w:rsidDel="00000000" w:rsidR="00000000" w:rsidRPr="00000000">
        <w:rPr>
          <w:vertAlign w:val="baseline"/>
          <w:rtl w:val="0"/>
        </w:rPr>
        <w:t xml:space="preserve">We wish to receive further information on the FeRFA Recycling Scheme and to be contacted by:</w:t>
      </w:r>
    </w:p>
    <w:p w:rsidR="00000000" w:rsidDel="00000000" w:rsidP="00000000" w:rsidRDefault="00000000" w:rsidRPr="00000000" w14:paraId="00000016">
      <w:pPr>
        <w:spacing w:after="0" w:line="240" w:lineRule="auto"/>
        <w:contextualSpacing w:val="0"/>
        <w:rPr>
          <w:vertAlign w:val="baseline"/>
        </w:rPr>
      </w:pPr>
      <w:r w:rsidDel="00000000" w:rsidR="00000000" w:rsidRPr="00000000">
        <w:rPr>
          <w:sz w:val="36"/>
          <w:szCs w:val="36"/>
          <w:vertAlign w:val="baseline"/>
          <w:rtl w:val="0"/>
        </w:rPr>
        <w:t xml:space="preserve">◻</w:t>
        <w:tab/>
      </w:r>
      <w:r w:rsidDel="00000000" w:rsidR="00000000" w:rsidRPr="00000000">
        <w:rPr>
          <w:vertAlign w:val="baseline"/>
          <w:rtl w:val="0"/>
        </w:rPr>
        <w:t xml:space="preserve">Countrywide Waste Management</w:t>
      </w:r>
    </w:p>
    <w:p w:rsidR="00000000" w:rsidDel="00000000" w:rsidP="00000000" w:rsidRDefault="00000000" w:rsidRPr="00000000" w14:paraId="00000017">
      <w:pPr>
        <w:contextualSpacing w:val="0"/>
        <w:rPr>
          <w:vertAlign w:val="baseline"/>
        </w:rPr>
      </w:pPr>
      <w:r w:rsidDel="00000000" w:rsidR="00000000" w:rsidRPr="00000000">
        <w:rPr>
          <w:sz w:val="36"/>
          <w:szCs w:val="36"/>
          <w:vertAlign w:val="baseline"/>
          <w:rtl w:val="0"/>
        </w:rPr>
        <w:t xml:space="preserve">◻</w:t>
        <w:tab/>
      </w:r>
      <w:r w:rsidDel="00000000" w:rsidR="00000000" w:rsidRPr="00000000">
        <w:rPr>
          <w:vertAlign w:val="baseline"/>
          <w:rtl w:val="0"/>
        </w:rPr>
        <w:t xml:space="preserve">Protech Plastics Containers</w:t>
      </w:r>
    </w:p>
    <w:p w:rsidR="00000000" w:rsidDel="00000000" w:rsidP="00000000" w:rsidRDefault="00000000" w:rsidRPr="00000000" w14:paraId="00000018">
      <w:pPr>
        <w:tabs>
          <w:tab w:val="left" w:pos="10206"/>
        </w:tabs>
        <w:contextualSpacing w:val="0"/>
        <w:rPr>
          <w:vertAlign w:val="baseline"/>
        </w:rPr>
      </w:pPr>
      <w:r w:rsidDel="00000000" w:rsidR="00000000" w:rsidRPr="00000000">
        <w:rPr>
          <w:vertAlign w:val="baseline"/>
          <w:rtl w:val="0"/>
        </w:rPr>
        <w:t xml:space="preserve">By email</w:t>
        <w:tab/>
      </w:r>
    </w:p>
    <w:p w:rsidR="00000000" w:rsidDel="00000000" w:rsidP="00000000" w:rsidRDefault="00000000" w:rsidRPr="00000000" w14:paraId="00000019">
      <w:pPr>
        <w:tabs>
          <w:tab w:val="left" w:pos="10206"/>
        </w:tabs>
        <w:contextualSpacing w:val="0"/>
        <w:rPr>
          <w:vertAlign w:val="baseline"/>
        </w:rPr>
      </w:pPr>
      <w:r w:rsidDel="00000000" w:rsidR="00000000" w:rsidRPr="00000000">
        <w:rPr>
          <w:vertAlign w:val="baseline"/>
          <w:rtl w:val="0"/>
        </w:rPr>
        <w:t xml:space="preserve">By phone</w:t>
        <w:tab/>
      </w:r>
    </w:p>
    <w:p w:rsidR="00000000" w:rsidDel="00000000" w:rsidP="00000000" w:rsidRDefault="00000000" w:rsidRPr="00000000" w14:paraId="0000001A">
      <w:pPr>
        <w:spacing w:after="0" w:before="120" w:line="240" w:lineRule="auto"/>
        <w:contextualSpacing w:val="0"/>
        <w:rPr>
          <w:rFonts w:ascii="Arial Narrow" w:cs="Arial Narrow" w:eastAsia="Arial Narrow" w:hAnsi="Arial Narrow"/>
          <w:color w:val="002060"/>
          <w:sz w:val="16"/>
          <w:szCs w:val="16"/>
          <w:vertAlign w:val="baseline"/>
        </w:rPr>
      </w:pPr>
      <w:r w:rsidDel="00000000" w:rsidR="00000000" w:rsidRPr="00000000">
        <w:rPr>
          <w:rtl w:val="0"/>
        </w:rPr>
      </w:r>
    </w:p>
    <w:p w:rsidR="00000000" w:rsidDel="00000000" w:rsidP="00000000" w:rsidRDefault="00000000" w:rsidRPr="00000000" w14:paraId="0000001B">
      <w:pPr>
        <w:contextualSpacing w:val="0"/>
        <w:jc w:val="right"/>
        <w:rPr>
          <w:rFonts w:ascii="Arial Narrow" w:cs="Arial Narrow" w:eastAsia="Arial Narrow" w:hAnsi="Arial Narrow"/>
          <w:i w:val="0"/>
          <w:color w:val="002060"/>
          <w:sz w:val="16"/>
          <w:szCs w:val="16"/>
          <w:vertAlign w:val="baseline"/>
        </w:rPr>
      </w:pPr>
      <w:r w:rsidDel="00000000" w:rsidR="00000000" w:rsidRPr="00000000">
        <w:rPr>
          <w:rFonts w:ascii="Arial Narrow" w:cs="Arial Narrow" w:eastAsia="Arial Narrow" w:hAnsi="Arial Narrow"/>
          <w:i w:val="1"/>
          <w:color w:val="002060"/>
          <w:sz w:val="16"/>
          <w:szCs w:val="16"/>
          <w:vertAlign w:val="baseline"/>
          <w:rtl w:val="0"/>
        </w:rPr>
        <w:t xml:space="preserve">Please return form to FeRFA PO Box 3716, Stone, Staffordshire, ST15 9EU / 07484 075254 / www.ferfa.org.uk</w:t>
      </w:r>
      <w:r w:rsidDel="00000000" w:rsidR="00000000" w:rsidRPr="00000000">
        <w:rPr>
          <w:rtl w:val="0"/>
        </w:rPr>
      </w:r>
    </w:p>
    <w:sectPr>
      <w:headerReference r:id="rId6" w:type="default"/>
      <w:footerReference r:id="rId7" w:type="default"/>
      <w:pgSz w:h="16839" w:w="11907"/>
      <w:pgMar w:bottom="720" w:top="720" w:left="720" w:right="720" w:header="567" w:footer="204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Black">
    <w:embedBold w:fontKey="{00000000-0000-0000-0000-000000000000}" r:id="rId5" w:subsetted="0"/>
    <w:embedBoldItalic w:fontKey="{00000000-0000-0000-0000-000000000000}" r:id="rId6" w:subsetted="0"/>
  </w:font>
  <w:font w:name="Noto Sans Symbols"/>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color="71bd1f" w:space="1" w:sz="24" w:val="single"/>
        <w:right w:space="0" w:sz="0" w:val="nil"/>
        <w:between w:space="0" w:sz="0" w:val="nil"/>
      </w:pBdr>
      <w:shd w:fill="auto" w:val="clear"/>
      <w:spacing w:after="0" w:before="0" w:line="240" w:lineRule="auto"/>
      <w:ind w:left="0" w:right="-720" w:hanging="709"/>
      <w:contextualSpacing w:val="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3962400</wp:posOffset>
          </wp:positionH>
          <wp:positionV relativeFrom="paragraph">
            <wp:posOffset>9725025</wp:posOffset>
          </wp:positionV>
          <wp:extent cx="800100" cy="571500"/>
          <wp:effectExtent b="0" l="0" r="0" t="0"/>
          <wp:wrapSquare wrapText="bothSides" distB="0" distT="0" distL="114300" distR="114300"/>
          <wp:docPr id="5" name="image10.jpg"/>
          <a:graphic>
            <a:graphicData uri="http://schemas.openxmlformats.org/drawingml/2006/picture">
              <pic:pic>
                <pic:nvPicPr>
                  <pic:cNvPr id="0" name="image10.jpg"/>
                  <pic:cNvPicPr preferRelativeResize="0"/>
                </pic:nvPicPr>
                <pic:blipFill>
                  <a:blip r:embed="rId1"/>
                  <a:srcRect b="0" l="0" r="0" t="0"/>
                  <a:stretch>
                    <a:fillRect/>
                  </a:stretch>
                </pic:blipFill>
                <pic:spPr>
                  <a:xfrm>
                    <a:off x="0" y="0"/>
                    <a:ext cx="800100"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1657350</wp:posOffset>
          </wp:positionH>
          <wp:positionV relativeFrom="paragraph">
            <wp:posOffset>9725025</wp:posOffset>
          </wp:positionV>
          <wp:extent cx="1485900" cy="571500"/>
          <wp:effectExtent b="0" l="0" r="0" t="0"/>
          <wp:wrapSquare wrapText="bothSides" distB="0" distT="0" distL="114300" distR="114300"/>
          <wp:docPr id="4" name="image9.jpg"/>
          <a:graphic>
            <a:graphicData uri="http://schemas.openxmlformats.org/drawingml/2006/picture">
              <pic:pic>
                <pic:nvPicPr>
                  <pic:cNvPr id="0" name="image9.jpg"/>
                  <pic:cNvPicPr preferRelativeResize="0"/>
                </pic:nvPicPr>
                <pic:blipFill>
                  <a:blip r:embed="rId2"/>
                  <a:srcRect b="0" l="0" r="0" t="0"/>
                  <a:stretch>
                    <a:fillRect/>
                  </a:stretch>
                </pic:blipFill>
                <pic:spPr>
                  <a:xfrm>
                    <a:off x="0" y="0"/>
                    <a:ext cx="1485900" cy="5715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85726</wp:posOffset>
          </wp:positionH>
          <wp:positionV relativeFrom="paragraph">
            <wp:posOffset>9620250</wp:posOffset>
          </wp:positionV>
          <wp:extent cx="723900" cy="723900"/>
          <wp:effectExtent b="0" l="0" r="0" t="0"/>
          <wp:wrapSquare wrapText="bothSides" distB="0" distT="0" distL="114300" distR="114300"/>
          <wp:docPr id="2" name="image6.jpg"/>
          <a:graphic>
            <a:graphicData uri="http://schemas.openxmlformats.org/drawingml/2006/picture">
              <pic:pic>
                <pic:nvPicPr>
                  <pic:cNvPr id="0" name="image6.jpg"/>
                  <pic:cNvPicPr preferRelativeResize="0"/>
                </pic:nvPicPr>
                <pic:blipFill>
                  <a:blip r:embed="rId3"/>
                  <a:srcRect b="0" l="0" r="0" t="0"/>
                  <a:stretch>
                    <a:fillRect/>
                  </a:stretch>
                </pic:blipFill>
                <pic:spPr>
                  <a:xfrm>
                    <a:off x="0" y="0"/>
                    <a:ext cx="723900" cy="723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5334000</wp:posOffset>
          </wp:positionH>
          <wp:positionV relativeFrom="paragraph">
            <wp:posOffset>8122285</wp:posOffset>
          </wp:positionV>
          <wp:extent cx="1438910" cy="1066800"/>
          <wp:effectExtent b="0" l="0" r="0" t="0"/>
          <wp:wrapSquare wrapText="bothSides" distB="0" distT="0" distL="114300" distR="114300"/>
          <wp:docPr id="1" name="image4.jpg"/>
          <a:graphic>
            <a:graphicData uri="http://schemas.openxmlformats.org/drawingml/2006/picture">
              <pic:pic>
                <pic:nvPicPr>
                  <pic:cNvPr id="0" name="image4.jpg"/>
                  <pic:cNvPicPr preferRelativeResize="0"/>
                </pic:nvPicPr>
                <pic:blipFill>
                  <a:blip r:embed="rId4"/>
                  <a:srcRect b="0" l="0" r="0" t="0"/>
                  <a:stretch>
                    <a:fillRect/>
                  </a:stretch>
                </pic:blipFill>
                <pic:spPr>
                  <a:xfrm>
                    <a:off x="0" y="0"/>
                    <a:ext cx="1438910" cy="10668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71bd1f" w:space="1" w:sz="24" w:val="single"/>
        <w:right w:space="0" w:sz="0" w:val="nil"/>
        <w:between w:space="0" w:sz="0" w:val="nil"/>
      </w:pBdr>
      <w:shd w:fill="auto" w:val="clear"/>
      <w:spacing w:after="240" w:before="0" w:line="240" w:lineRule="auto"/>
      <w:ind w:left="-709" w:right="-720" w:firstLine="0"/>
      <w:contextualSpacing w:val="0"/>
      <w:jc w:val="right"/>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5168265</wp:posOffset>
          </wp:positionH>
          <wp:positionV relativeFrom="paragraph">
            <wp:posOffset>360045</wp:posOffset>
          </wp:positionV>
          <wp:extent cx="1478280" cy="723900"/>
          <wp:effectExtent b="0" l="0" r="0" t="0"/>
          <wp:wrapTopAndBottom distB="0" distT="0"/>
          <wp:docPr id="3" name="image8.jpg"/>
          <a:graphic>
            <a:graphicData uri="http://schemas.openxmlformats.org/drawingml/2006/picture">
              <pic:pic>
                <pic:nvPicPr>
                  <pic:cNvPr id="0" name="image8.jpg"/>
                  <pic:cNvPicPr preferRelativeResize="0"/>
                </pic:nvPicPr>
                <pic:blipFill>
                  <a:blip r:embed="rId1"/>
                  <a:srcRect b="0" l="0" r="0" t="0"/>
                  <a:stretch>
                    <a:fillRect/>
                  </a:stretch>
                </pic:blipFill>
                <pic:spPr>
                  <a:xfrm>
                    <a:off x="0" y="0"/>
                    <a:ext cx="1478280" cy="723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26" w:hanging="360"/>
      </w:pPr>
      <w:rPr>
        <w:rFonts w:ascii="Noto Sans Symbols" w:cs="Noto Sans Symbols" w:eastAsia="Noto Sans Symbols" w:hAnsi="Noto Sans Symbols"/>
        <w:vertAlign w:val="baseline"/>
      </w:rPr>
    </w:lvl>
    <w:lvl w:ilvl="1">
      <w:start w:val="1"/>
      <w:numFmt w:val="bullet"/>
      <w:lvlText w:val="o"/>
      <w:lvlJc w:val="left"/>
      <w:pPr>
        <w:ind w:left="1746" w:hanging="360"/>
      </w:pPr>
      <w:rPr>
        <w:rFonts w:ascii="Courier New" w:cs="Courier New" w:eastAsia="Courier New" w:hAnsi="Courier New"/>
        <w:vertAlign w:val="baseline"/>
      </w:rPr>
    </w:lvl>
    <w:lvl w:ilvl="2">
      <w:start w:val="1"/>
      <w:numFmt w:val="bullet"/>
      <w:lvlText w:val="▪"/>
      <w:lvlJc w:val="left"/>
      <w:pPr>
        <w:ind w:left="2466" w:hanging="360"/>
      </w:pPr>
      <w:rPr>
        <w:rFonts w:ascii="Noto Sans Symbols" w:cs="Noto Sans Symbols" w:eastAsia="Noto Sans Symbols" w:hAnsi="Noto Sans Symbols"/>
        <w:vertAlign w:val="baseline"/>
      </w:rPr>
    </w:lvl>
    <w:lvl w:ilvl="3">
      <w:start w:val="1"/>
      <w:numFmt w:val="bullet"/>
      <w:lvlText w:val="●"/>
      <w:lvlJc w:val="left"/>
      <w:pPr>
        <w:ind w:left="3186" w:hanging="360"/>
      </w:pPr>
      <w:rPr>
        <w:rFonts w:ascii="Noto Sans Symbols" w:cs="Noto Sans Symbols" w:eastAsia="Noto Sans Symbols" w:hAnsi="Noto Sans Symbols"/>
        <w:vertAlign w:val="baseline"/>
      </w:rPr>
    </w:lvl>
    <w:lvl w:ilvl="4">
      <w:start w:val="1"/>
      <w:numFmt w:val="bullet"/>
      <w:lvlText w:val="o"/>
      <w:lvlJc w:val="left"/>
      <w:pPr>
        <w:ind w:left="3906" w:hanging="360"/>
      </w:pPr>
      <w:rPr>
        <w:rFonts w:ascii="Courier New" w:cs="Courier New" w:eastAsia="Courier New" w:hAnsi="Courier New"/>
        <w:vertAlign w:val="baseline"/>
      </w:rPr>
    </w:lvl>
    <w:lvl w:ilvl="5">
      <w:start w:val="1"/>
      <w:numFmt w:val="bullet"/>
      <w:lvlText w:val="▪"/>
      <w:lvlJc w:val="left"/>
      <w:pPr>
        <w:ind w:left="4626" w:hanging="360"/>
      </w:pPr>
      <w:rPr>
        <w:rFonts w:ascii="Noto Sans Symbols" w:cs="Noto Sans Symbols" w:eastAsia="Noto Sans Symbols" w:hAnsi="Noto Sans Symbols"/>
        <w:vertAlign w:val="baseline"/>
      </w:rPr>
    </w:lvl>
    <w:lvl w:ilvl="6">
      <w:start w:val="1"/>
      <w:numFmt w:val="bullet"/>
      <w:lvlText w:val="●"/>
      <w:lvlJc w:val="left"/>
      <w:pPr>
        <w:ind w:left="5346" w:hanging="360"/>
      </w:pPr>
      <w:rPr>
        <w:rFonts w:ascii="Noto Sans Symbols" w:cs="Noto Sans Symbols" w:eastAsia="Noto Sans Symbols" w:hAnsi="Noto Sans Symbols"/>
        <w:vertAlign w:val="baseline"/>
      </w:rPr>
    </w:lvl>
    <w:lvl w:ilvl="7">
      <w:start w:val="1"/>
      <w:numFmt w:val="bullet"/>
      <w:lvlText w:val="o"/>
      <w:lvlJc w:val="left"/>
      <w:pPr>
        <w:ind w:left="6066" w:hanging="360"/>
      </w:pPr>
      <w:rPr>
        <w:rFonts w:ascii="Courier New" w:cs="Courier New" w:eastAsia="Courier New" w:hAnsi="Courier New"/>
        <w:vertAlign w:val="baseline"/>
      </w:rPr>
    </w:lvl>
    <w:lvl w:ilvl="8">
      <w:start w:val="1"/>
      <w:numFmt w:val="bullet"/>
      <w:lvlText w:val="▪"/>
      <w:lvlJc w:val="left"/>
      <w:pPr>
        <w:ind w:left="6786"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360" w:line="240" w:lineRule="auto"/>
      <w:contextualSpacing w:val="1"/>
    </w:pPr>
    <w:rPr>
      <w:rFonts w:ascii="Source Sans Pro Black" w:cs="Source Sans Pro Black" w:eastAsia="Source Sans Pro Black" w:hAnsi="Source Sans Pro Black"/>
      <w:color w:val="0e2b8d"/>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SourceSansProBlack-bold.ttf"/><Relationship Id="rId6" Type="http://schemas.openxmlformats.org/officeDocument/2006/relationships/font" Target="fonts/SourceSansProBlack-boldItalic.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 Id="rId2" Type="http://schemas.openxmlformats.org/officeDocument/2006/relationships/image" Target="media/image9.jpg"/><Relationship Id="rId3" Type="http://schemas.openxmlformats.org/officeDocument/2006/relationships/image" Target="media/image6.jp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